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17" w:rsidRDefault="002B7EC6" w:rsidP="00113817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="00113817" w:rsidRPr="00113817">
        <w:rPr>
          <w:b/>
          <w:sz w:val="32"/>
          <w:szCs w:val="32"/>
        </w:rPr>
        <w:t xml:space="preserve">Итоги </w:t>
      </w:r>
    </w:p>
    <w:p w:rsidR="002B7EC6" w:rsidRDefault="002B7EC6" w:rsidP="002B7EC6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6D0EAB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м</w:t>
      </w:r>
      <w:r w:rsidR="00113817" w:rsidRPr="00113817">
        <w:rPr>
          <w:b/>
          <w:sz w:val="32"/>
          <w:szCs w:val="32"/>
        </w:rPr>
        <w:t xml:space="preserve">ежведомственной </w:t>
      </w:r>
      <w:r>
        <w:rPr>
          <w:b/>
          <w:sz w:val="32"/>
          <w:szCs w:val="32"/>
        </w:rPr>
        <w:t>рабочей группы</w:t>
      </w:r>
    </w:p>
    <w:p w:rsidR="00113817" w:rsidRDefault="002B7EC6" w:rsidP="002B7EC6">
      <w:pPr>
        <w:autoSpaceDE w:val="0"/>
        <w:autoSpaceDN w:val="0"/>
        <w:adjustRightInd w:val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6D0EAB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113817" w:rsidRPr="00113817">
        <w:rPr>
          <w:b/>
          <w:sz w:val="32"/>
          <w:szCs w:val="32"/>
        </w:rPr>
        <w:t xml:space="preserve">по </w:t>
      </w:r>
      <w:r>
        <w:rPr>
          <w:b/>
          <w:sz w:val="32"/>
          <w:szCs w:val="32"/>
        </w:rPr>
        <w:t>противодействию нелегальной занятости</w:t>
      </w:r>
      <w:r w:rsidR="00113817" w:rsidRPr="00113817">
        <w:rPr>
          <w:b/>
          <w:sz w:val="32"/>
          <w:szCs w:val="32"/>
        </w:rPr>
        <w:t xml:space="preserve"> на </w:t>
      </w:r>
      <w:r>
        <w:rPr>
          <w:b/>
          <w:sz w:val="32"/>
          <w:szCs w:val="32"/>
        </w:rPr>
        <w:t>территории</w:t>
      </w:r>
      <w:r w:rsidR="00113817" w:rsidRPr="00113817">
        <w:rPr>
          <w:b/>
          <w:sz w:val="32"/>
          <w:szCs w:val="32"/>
        </w:rPr>
        <w:t xml:space="preserve"> </w:t>
      </w:r>
    </w:p>
    <w:p w:rsidR="00113817" w:rsidRDefault="002B7EC6" w:rsidP="00113817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</w:t>
      </w:r>
      <w:r w:rsidR="006D0EAB">
        <w:rPr>
          <w:b/>
          <w:sz w:val="32"/>
          <w:szCs w:val="32"/>
        </w:rPr>
        <w:t xml:space="preserve">  </w:t>
      </w:r>
      <w:r w:rsidR="00113817" w:rsidRPr="00113817">
        <w:rPr>
          <w:b/>
          <w:sz w:val="32"/>
          <w:szCs w:val="32"/>
        </w:rPr>
        <w:t>Пермского муниципального округа Пермского края</w:t>
      </w:r>
    </w:p>
    <w:p w:rsidR="00113817" w:rsidRDefault="002B7EC6" w:rsidP="00113817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за 2025</w:t>
      </w:r>
      <w:r w:rsidR="00113817" w:rsidRPr="00113817">
        <w:rPr>
          <w:b/>
          <w:sz w:val="32"/>
          <w:szCs w:val="32"/>
        </w:rPr>
        <w:t xml:space="preserve"> год</w:t>
      </w:r>
    </w:p>
    <w:p w:rsidR="00113817" w:rsidRPr="00113817" w:rsidRDefault="00113817" w:rsidP="00113817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</w:p>
    <w:p w:rsidR="00113817" w:rsidRDefault="002B7EC6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В январе 2026 года состоялось заседание м</w:t>
      </w:r>
      <w:r w:rsidR="00113817" w:rsidRPr="00113817">
        <w:rPr>
          <w:szCs w:val="28"/>
        </w:rPr>
        <w:t xml:space="preserve">ежведомственной </w:t>
      </w:r>
      <w:r w:rsidR="007223E7">
        <w:rPr>
          <w:szCs w:val="28"/>
        </w:rPr>
        <w:t xml:space="preserve">рабочей группы </w:t>
      </w:r>
      <w:r w:rsidR="00113817" w:rsidRPr="00113817">
        <w:rPr>
          <w:szCs w:val="28"/>
        </w:rPr>
        <w:t xml:space="preserve">по </w:t>
      </w:r>
      <w:r>
        <w:rPr>
          <w:szCs w:val="28"/>
        </w:rPr>
        <w:t>противодействию нелегальной занятости на территории</w:t>
      </w:r>
      <w:r w:rsidR="00113817" w:rsidRPr="00113817">
        <w:rPr>
          <w:szCs w:val="28"/>
        </w:rPr>
        <w:t xml:space="preserve"> Пермского муниципального </w:t>
      </w:r>
      <w:r>
        <w:rPr>
          <w:szCs w:val="28"/>
        </w:rPr>
        <w:t xml:space="preserve">округа Пермского края (далее - </w:t>
      </w:r>
      <w:bookmarkStart w:id="1" w:name="OLE_LINK30"/>
      <w:bookmarkStart w:id="2" w:name="OLE_LINK31"/>
      <w:r>
        <w:rPr>
          <w:szCs w:val="28"/>
        </w:rPr>
        <w:t>м</w:t>
      </w:r>
      <w:r w:rsidR="00113817" w:rsidRPr="00113817">
        <w:rPr>
          <w:szCs w:val="28"/>
        </w:rPr>
        <w:t xml:space="preserve">ежведомственная </w:t>
      </w:r>
      <w:r>
        <w:rPr>
          <w:szCs w:val="28"/>
        </w:rPr>
        <w:t>рабочая группа</w:t>
      </w:r>
      <w:bookmarkEnd w:id="1"/>
      <w:bookmarkEnd w:id="2"/>
      <w:r w:rsidR="00113817" w:rsidRPr="00113817">
        <w:rPr>
          <w:szCs w:val="28"/>
        </w:rPr>
        <w:t>), на котором был расс</w:t>
      </w:r>
      <w:r>
        <w:rPr>
          <w:szCs w:val="28"/>
        </w:rPr>
        <w:t>мотрен вопрос об итогах работы м</w:t>
      </w:r>
      <w:r w:rsidR="00113817" w:rsidRPr="00113817">
        <w:rPr>
          <w:szCs w:val="28"/>
        </w:rPr>
        <w:t>ежведо</w:t>
      </w:r>
      <w:r w:rsidR="00113817">
        <w:rPr>
          <w:szCs w:val="28"/>
        </w:rPr>
        <w:t xml:space="preserve">мственной </w:t>
      </w:r>
      <w:r>
        <w:rPr>
          <w:szCs w:val="28"/>
        </w:rPr>
        <w:t>рабочей группы за 2025</w:t>
      </w:r>
      <w:r w:rsidR="00113817">
        <w:rPr>
          <w:szCs w:val="28"/>
        </w:rPr>
        <w:t xml:space="preserve"> год.</w:t>
      </w:r>
    </w:p>
    <w:p w:rsidR="00113817" w:rsidRPr="00113817" w:rsidRDefault="00113817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13817" w:rsidRPr="00113817" w:rsidRDefault="00113817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113817">
        <w:rPr>
          <w:szCs w:val="28"/>
        </w:rPr>
        <w:t xml:space="preserve">Целью </w:t>
      </w:r>
      <w:r w:rsidR="002B7EC6">
        <w:rPr>
          <w:szCs w:val="28"/>
        </w:rPr>
        <w:t>межведомственной рабочей группы</w:t>
      </w:r>
      <w:r w:rsidR="002B7EC6" w:rsidRPr="00113817">
        <w:rPr>
          <w:szCs w:val="28"/>
        </w:rPr>
        <w:t xml:space="preserve"> </w:t>
      </w:r>
      <w:r w:rsidRPr="00113817">
        <w:rPr>
          <w:szCs w:val="28"/>
        </w:rPr>
        <w:t xml:space="preserve">является организация совместных действий территориальных федеральных органов </w:t>
      </w:r>
      <w:r w:rsidR="000C6F6B">
        <w:rPr>
          <w:szCs w:val="28"/>
        </w:rPr>
        <w:t xml:space="preserve">исполнительной власти и </w:t>
      </w:r>
      <w:r w:rsidRPr="00113817">
        <w:rPr>
          <w:szCs w:val="28"/>
        </w:rPr>
        <w:t>органов местного самоуправления</w:t>
      </w:r>
      <w:r w:rsidR="000C6F6B">
        <w:rPr>
          <w:szCs w:val="28"/>
        </w:rPr>
        <w:t xml:space="preserve"> для выявления и предотвращения нарушений трудового законодательства.</w:t>
      </w:r>
    </w:p>
    <w:p w:rsidR="00113817" w:rsidRPr="00113817" w:rsidRDefault="00113817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13817" w:rsidRPr="00113817" w:rsidRDefault="000C6F6B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В состав м</w:t>
      </w:r>
      <w:r w:rsidR="00113817" w:rsidRPr="00113817">
        <w:rPr>
          <w:szCs w:val="28"/>
        </w:rPr>
        <w:t xml:space="preserve">ежведомственной </w:t>
      </w:r>
      <w:r>
        <w:rPr>
          <w:szCs w:val="28"/>
        </w:rPr>
        <w:t>рабочей группы</w:t>
      </w:r>
      <w:r w:rsidR="00113817" w:rsidRPr="00113817">
        <w:rPr>
          <w:szCs w:val="28"/>
        </w:rPr>
        <w:t xml:space="preserve"> входят представители Межрайонной ИФНС России №19 по Пермскому краю, Территориального отдела по Пермскому МО и ЗАТО Звездный ГКУ ЦЗН Пермского края, Государственной </w:t>
      </w:r>
      <w:r>
        <w:rPr>
          <w:szCs w:val="28"/>
        </w:rPr>
        <w:t>инспекции труда в Пермском крае, координационного совета отраслевых профсоюзов Пермского муниципального округа.</w:t>
      </w:r>
      <w:r w:rsidR="00113817" w:rsidRPr="00113817">
        <w:rPr>
          <w:szCs w:val="28"/>
        </w:rPr>
        <w:t xml:space="preserve"> В заседаниях </w:t>
      </w:r>
      <w:r>
        <w:rPr>
          <w:szCs w:val="28"/>
        </w:rPr>
        <w:t>рабочей группы</w:t>
      </w:r>
      <w:r w:rsidR="00113817" w:rsidRPr="00113817">
        <w:rPr>
          <w:szCs w:val="28"/>
        </w:rPr>
        <w:t xml:space="preserve"> также участвуют представители органов прокуратуры Пермского района.</w:t>
      </w:r>
    </w:p>
    <w:p w:rsidR="00113817" w:rsidRPr="00113817" w:rsidRDefault="00113817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13817" w:rsidRPr="00113817" w:rsidRDefault="000C6F6B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Всего в 2025</w:t>
      </w:r>
      <w:r w:rsidR="00113817" w:rsidRPr="00113817">
        <w:rPr>
          <w:szCs w:val="28"/>
        </w:rPr>
        <w:t xml:space="preserve"> году состоялась 11 заседани</w:t>
      </w:r>
      <w:r>
        <w:rPr>
          <w:szCs w:val="28"/>
        </w:rPr>
        <w:t>й м</w:t>
      </w:r>
      <w:r w:rsidR="00113817" w:rsidRPr="00113817">
        <w:rPr>
          <w:szCs w:val="28"/>
        </w:rPr>
        <w:t xml:space="preserve">ежведомственной </w:t>
      </w:r>
      <w:r>
        <w:rPr>
          <w:szCs w:val="28"/>
        </w:rPr>
        <w:t>рабочей группы</w:t>
      </w:r>
      <w:r w:rsidR="00113817" w:rsidRPr="00113817">
        <w:rPr>
          <w:szCs w:val="28"/>
        </w:rPr>
        <w:t>. Было направлено 70 пригла</w:t>
      </w:r>
      <w:r>
        <w:rPr>
          <w:szCs w:val="28"/>
        </w:rPr>
        <w:t>шений (с учетом повторных) по 59</w:t>
      </w:r>
      <w:r w:rsidR="00113817" w:rsidRPr="00113817">
        <w:rPr>
          <w:szCs w:val="28"/>
        </w:rPr>
        <w:t xml:space="preserve"> работодателям, </w:t>
      </w:r>
      <w:r>
        <w:rPr>
          <w:szCs w:val="28"/>
        </w:rPr>
        <w:t>из них 22 - юридическим лицам</w:t>
      </w:r>
      <w:r w:rsidR="00113817" w:rsidRPr="00113817">
        <w:rPr>
          <w:szCs w:val="28"/>
        </w:rPr>
        <w:t>,</w:t>
      </w:r>
      <w:r>
        <w:rPr>
          <w:szCs w:val="28"/>
        </w:rPr>
        <w:t xml:space="preserve"> и 37 -</w:t>
      </w:r>
      <w:r w:rsidR="00113817" w:rsidRPr="00113817">
        <w:rPr>
          <w:szCs w:val="28"/>
        </w:rPr>
        <w:t xml:space="preserve"> инди</w:t>
      </w:r>
      <w:r>
        <w:rPr>
          <w:szCs w:val="28"/>
        </w:rPr>
        <w:t>видуальным предпринимателям</w:t>
      </w:r>
      <w:r w:rsidR="00113817" w:rsidRPr="00113817">
        <w:rPr>
          <w:szCs w:val="28"/>
        </w:rPr>
        <w:t>.</w:t>
      </w:r>
    </w:p>
    <w:p w:rsidR="00113817" w:rsidRPr="00113817" w:rsidRDefault="00113817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13817" w:rsidRDefault="000C6F6B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В ходе работы м</w:t>
      </w:r>
      <w:r w:rsidR="00113817" w:rsidRPr="00113817">
        <w:rPr>
          <w:szCs w:val="28"/>
        </w:rPr>
        <w:t xml:space="preserve">ежведомственной </w:t>
      </w:r>
      <w:r>
        <w:rPr>
          <w:szCs w:val="28"/>
        </w:rPr>
        <w:t>рабочей группы</w:t>
      </w:r>
      <w:r w:rsidR="00113817" w:rsidRPr="00113817">
        <w:rPr>
          <w:szCs w:val="28"/>
        </w:rPr>
        <w:t xml:space="preserve"> выявлены факты нарушения трудового законодательства в части выплаты заработной платы ниже установленного минимального </w:t>
      </w:r>
      <w:proofErr w:type="gramStart"/>
      <w:r w:rsidR="00113817" w:rsidRPr="00113817">
        <w:rPr>
          <w:szCs w:val="28"/>
        </w:rPr>
        <w:t>размера оплаты труда</w:t>
      </w:r>
      <w:proofErr w:type="gramEnd"/>
      <w:r w:rsidR="0087513E">
        <w:rPr>
          <w:szCs w:val="28"/>
        </w:rPr>
        <w:t xml:space="preserve"> (далее – МРОТ)</w:t>
      </w:r>
      <w:r w:rsidR="00113817" w:rsidRPr="00113817">
        <w:rPr>
          <w:szCs w:val="28"/>
        </w:rPr>
        <w:t xml:space="preserve"> по </w:t>
      </w:r>
      <w:r>
        <w:rPr>
          <w:szCs w:val="28"/>
        </w:rPr>
        <w:t>3</w:t>
      </w:r>
      <w:r w:rsidR="00113817" w:rsidRPr="00113817">
        <w:rPr>
          <w:szCs w:val="28"/>
        </w:rPr>
        <w:t xml:space="preserve"> работодате</w:t>
      </w:r>
      <w:r>
        <w:rPr>
          <w:szCs w:val="28"/>
        </w:rPr>
        <w:t xml:space="preserve">лям. </w:t>
      </w:r>
      <w:bookmarkStart w:id="3" w:name="OLE_LINK32"/>
      <w:bookmarkStart w:id="4" w:name="OLE_LINK33"/>
      <w:r>
        <w:rPr>
          <w:szCs w:val="28"/>
        </w:rPr>
        <w:t>В результате деятельности м</w:t>
      </w:r>
      <w:r w:rsidR="00113817" w:rsidRPr="00113817">
        <w:rPr>
          <w:szCs w:val="28"/>
        </w:rPr>
        <w:t xml:space="preserve">ежведомственной </w:t>
      </w:r>
      <w:r>
        <w:rPr>
          <w:szCs w:val="28"/>
        </w:rPr>
        <w:t xml:space="preserve">рабочей группы </w:t>
      </w:r>
      <w:r w:rsidR="00113817" w:rsidRPr="00113817">
        <w:rPr>
          <w:szCs w:val="28"/>
        </w:rPr>
        <w:t xml:space="preserve">заработная плата увеличилась у </w:t>
      </w:r>
      <w:r>
        <w:rPr>
          <w:szCs w:val="28"/>
        </w:rPr>
        <w:t>18</w:t>
      </w:r>
      <w:r w:rsidR="00113817" w:rsidRPr="00113817">
        <w:rPr>
          <w:szCs w:val="28"/>
        </w:rPr>
        <w:t xml:space="preserve"> </w:t>
      </w:r>
      <w:r>
        <w:rPr>
          <w:szCs w:val="28"/>
        </w:rPr>
        <w:t>работников</w:t>
      </w:r>
      <w:r w:rsidR="00113817" w:rsidRPr="00113817">
        <w:rPr>
          <w:szCs w:val="28"/>
        </w:rPr>
        <w:t xml:space="preserve">, рост составил от </w:t>
      </w:r>
      <w:r>
        <w:rPr>
          <w:szCs w:val="28"/>
        </w:rPr>
        <w:t>13</w:t>
      </w:r>
      <w:r w:rsidR="00113817" w:rsidRPr="00113817">
        <w:rPr>
          <w:szCs w:val="28"/>
        </w:rPr>
        <w:t xml:space="preserve"> % до </w:t>
      </w:r>
      <w:r>
        <w:rPr>
          <w:szCs w:val="28"/>
        </w:rPr>
        <w:t>19,5</w:t>
      </w:r>
      <w:r w:rsidR="00113817" w:rsidRPr="00113817">
        <w:rPr>
          <w:szCs w:val="28"/>
        </w:rPr>
        <w:t xml:space="preserve"> %.</w:t>
      </w:r>
    </w:p>
    <w:bookmarkEnd w:id="3"/>
    <w:bookmarkEnd w:id="4"/>
    <w:p w:rsidR="000C6F6B" w:rsidRDefault="000C6F6B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13817" w:rsidRDefault="000C6F6B" w:rsidP="00A4123A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Выявлено </w:t>
      </w:r>
      <w:r w:rsidR="00A4123A">
        <w:rPr>
          <w:szCs w:val="28"/>
        </w:rPr>
        <w:t>2 факта трудовых отношений без заключения трудовых договоров в отношении 9 человек. В результате деятельности межведомственной рабочей группы легализовано 3 работника.</w:t>
      </w:r>
    </w:p>
    <w:p w:rsidR="00A4123A" w:rsidRPr="00113817" w:rsidRDefault="00A4123A" w:rsidP="00A4123A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13817" w:rsidRDefault="00113817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113817">
        <w:rPr>
          <w:szCs w:val="28"/>
        </w:rPr>
        <w:t>В адрес 17 руководителей предприятий направлены рекомендации в части установления в трудовых договорах сроков выплаты заработной платы, режима рабочего времени.</w:t>
      </w:r>
    </w:p>
    <w:p w:rsidR="00A4123A" w:rsidRDefault="00A4123A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4123A" w:rsidRPr="00113817" w:rsidRDefault="00A4123A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lastRenderedPageBreak/>
        <w:t>В 2025 г. организована «горячая линия» по приему жалоб населения по фактам осуществления трудовой деятельности с нарушением трудового законодательства.</w:t>
      </w:r>
    </w:p>
    <w:p w:rsidR="00113817" w:rsidRPr="00113817" w:rsidRDefault="00113817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13817" w:rsidRPr="00113817" w:rsidRDefault="00113817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113817">
        <w:rPr>
          <w:szCs w:val="28"/>
        </w:rPr>
        <w:t xml:space="preserve">В связи с вступлением в действие Федерального закона от </w:t>
      </w:r>
      <w:r w:rsidR="00A4123A">
        <w:rPr>
          <w:szCs w:val="28"/>
        </w:rPr>
        <w:t>28 ноября 2025 г.</w:t>
      </w:r>
      <w:r w:rsidRPr="00113817">
        <w:rPr>
          <w:szCs w:val="28"/>
        </w:rPr>
        <w:t xml:space="preserve"> № </w:t>
      </w:r>
      <w:r w:rsidR="00A4123A">
        <w:rPr>
          <w:szCs w:val="28"/>
        </w:rPr>
        <w:t>429</w:t>
      </w:r>
      <w:r w:rsidRPr="00113817">
        <w:rPr>
          <w:szCs w:val="28"/>
        </w:rPr>
        <w:t xml:space="preserve">-ФЗ «О внесении изменения в статью 1 Федерального закона </w:t>
      </w:r>
      <w:r w:rsidR="00A4123A">
        <w:rPr>
          <w:szCs w:val="28"/>
        </w:rPr>
        <w:t xml:space="preserve">                    </w:t>
      </w:r>
      <w:r w:rsidRPr="00113817">
        <w:rPr>
          <w:szCs w:val="28"/>
        </w:rPr>
        <w:t xml:space="preserve">«О минимальном </w:t>
      </w:r>
      <w:proofErr w:type="gramStart"/>
      <w:r w:rsidRPr="00113817">
        <w:rPr>
          <w:szCs w:val="28"/>
        </w:rPr>
        <w:t>разме</w:t>
      </w:r>
      <w:r w:rsidR="00A4123A">
        <w:rPr>
          <w:szCs w:val="28"/>
        </w:rPr>
        <w:t>ре оплаты труда</w:t>
      </w:r>
      <w:proofErr w:type="gramEnd"/>
      <w:r w:rsidR="00A4123A">
        <w:rPr>
          <w:szCs w:val="28"/>
        </w:rPr>
        <w:t>» с 1 января 2026</w:t>
      </w:r>
      <w:r w:rsidRPr="00113817">
        <w:rPr>
          <w:szCs w:val="28"/>
        </w:rPr>
        <w:t xml:space="preserve"> года установлен </w:t>
      </w:r>
      <w:r w:rsidR="0087513E">
        <w:rPr>
          <w:szCs w:val="28"/>
        </w:rPr>
        <w:t>МРОТ</w:t>
      </w:r>
      <w:r w:rsidRPr="00113817">
        <w:rPr>
          <w:szCs w:val="28"/>
        </w:rPr>
        <w:t xml:space="preserve"> в сумме </w:t>
      </w:r>
      <w:r w:rsidR="00A4123A">
        <w:rPr>
          <w:szCs w:val="28"/>
        </w:rPr>
        <w:t>27 093 руб.</w:t>
      </w:r>
      <w:r w:rsidRPr="00113817">
        <w:rPr>
          <w:szCs w:val="28"/>
        </w:rPr>
        <w:t xml:space="preserve"> в месяц. Следовательно, месячная заработная плата работника, отработавшего за этот период норму рабочего времени и выполнившего нормы труда в Пермском крае не может быть ниже </w:t>
      </w:r>
      <w:r w:rsidR="00A4123A">
        <w:rPr>
          <w:szCs w:val="28"/>
        </w:rPr>
        <w:t>31 157 руб.</w:t>
      </w:r>
      <w:r w:rsidRPr="00113817">
        <w:rPr>
          <w:szCs w:val="28"/>
        </w:rPr>
        <w:t xml:space="preserve"> </w:t>
      </w:r>
      <w:r w:rsidR="0087513E">
        <w:rPr>
          <w:szCs w:val="28"/>
        </w:rPr>
        <w:t xml:space="preserve">   </w:t>
      </w:r>
      <w:r w:rsidRPr="00113817">
        <w:rPr>
          <w:szCs w:val="28"/>
        </w:rPr>
        <w:t>(с учетом уральского коэффициента).</w:t>
      </w:r>
    </w:p>
    <w:p w:rsidR="00113817" w:rsidRPr="00113817" w:rsidRDefault="00113817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7726C0" w:rsidRPr="007726C0" w:rsidRDefault="00113817" w:rsidP="0011381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113817">
        <w:rPr>
          <w:szCs w:val="28"/>
        </w:rPr>
        <w:t>Согласно постановлению Конституционного суда РФ от 07.12.2017 № 38-П МРОТ должен быть обеспечен всем работающим по трудовому договору, т.е. является общей гарантией, предоставляемой работникам независимо от того, в какой местности осуществляется трудовая деятельность.  В соответствии с частью первой статьи 133 Трудового кодекса РФ величина МРОТ устанавливается одновременно на всей территории РФ, т.е. без учета природно-климатических условий различных регионов страны. Повышенная оплата труда в связи с работой в особых климатических условиях должна производиться после определения размера заработной платы и выполнения конституционного требования об обеспечении МРОТ.</w:t>
      </w:r>
    </w:p>
    <w:p w:rsidR="009E79D1" w:rsidRDefault="009E79D1" w:rsidP="007726C0">
      <w:pPr>
        <w:spacing w:line="276" w:lineRule="auto"/>
        <w:jc w:val="both"/>
        <w:rPr>
          <w:szCs w:val="28"/>
        </w:rPr>
      </w:pPr>
    </w:p>
    <w:sectPr w:rsidR="009E79D1" w:rsidSect="0069116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7997"/>
    <w:rsid w:val="00002AD0"/>
    <w:rsid w:val="00015BD1"/>
    <w:rsid w:val="000210A7"/>
    <w:rsid w:val="0002213D"/>
    <w:rsid w:val="00037177"/>
    <w:rsid w:val="000714B8"/>
    <w:rsid w:val="000A151C"/>
    <w:rsid w:val="000C05C8"/>
    <w:rsid w:val="000C5415"/>
    <w:rsid w:val="000C6F6B"/>
    <w:rsid w:val="000D0737"/>
    <w:rsid w:val="000D35AC"/>
    <w:rsid w:val="000E1196"/>
    <w:rsid w:val="000F32CA"/>
    <w:rsid w:val="00113817"/>
    <w:rsid w:val="00130298"/>
    <w:rsid w:val="00131147"/>
    <w:rsid w:val="00143E42"/>
    <w:rsid w:val="00150A9B"/>
    <w:rsid w:val="00183BB1"/>
    <w:rsid w:val="00190DBB"/>
    <w:rsid w:val="001C23AC"/>
    <w:rsid w:val="001D56F3"/>
    <w:rsid w:val="001E7289"/>
    <w:rsid w:val="001E7347"/>
    <w:rsid w:val="00221BDA"/>
    <w:rsid w:val="0024442A"/>
    <w:rsid w:val="002474C1"/>
    <w:rsid w:val="00263BD9"/>
    <w:rsid w:val="002700CC"/>
    <w:rsid w:val="00274A6C"/>
    <w:rsid w:val="002824D8"/>
    <w:rsid w:val="002B32D7"/>
    <w:rsid w:val="002B763C"/>
    <w:rsid w:val="002B7EC6"/>
    <w:rsid w:val="002C484D"/>
    <w:rsid w:val="002D0349"/>
    <w:rsid w:val="002D4820"/>
    <w:rsid w:val="002D56BE"/>
    <w:rsid w:val="002F0A3F"/>
    <w:rsid w:val="003136BE"/>
    <w:rsid w:val="00313866"/>
    <w:rsid w:val="00314864"/>
    <w:rsid w:val="00316132"/>
    <w:rsid w:val="00353C03"/>
    <w:rsid w:val="00366143"/>
    <w:rsid w:val="00383BF4"/>
    <w:rsid w:val="003A4822"/>
    <w:rsid w:val="003B014F"/>
    <w:rsid w:val="003B34A1"/>
    <w:rsid w:val="003B6D15"/>
    <w:rsid w:val="003B7E52"/>
    <w:rsid w:val="003C7CDB"/>
    <w:rsid w:val="003D1875"/>
    <w:rsid w:val="003D420E"/>
    <w:rsid w:val="003D4506"/>
    <w:rsid w:val="00407762"/>
    <w:rsid w:val="00420018"/>
    <w:rsid w:val="00425CE5"/>
    <w:rsid w:val="00425FF3"/>
    <w:rsid w:val="0043691F"/>
    <w:rsid w:val="004451F1"/>
    <w:rsid w:val="0044591D"/>
    <w:rsid w:val="004629D8"/>
    <w:rsid w:val="00465F3D"/>
    <w:rsid w:val="00472BE1"/>
    <w:rsid w:val="00477374"/>
    <w:rsid w:val="0051564B"/>
    <w:rsid w:val="005161E5"/>
    <w:rsid w:val="005264E0"/>
    <w:rsid w:val="00547A1D"/>
    <w:rsid w:val="00561DF9"/>
    <w:rsid w:val="005647BA"/>
    <w:rsid w:val="005668DE"/>
    <w:rsid w:val="00596000"/>
    <w:rsid w:val="005B12C3"/>
    <w:rsid w:val="005C69AD"/>
    <w:rsid w:val="0061722B"/>
    <w:rsid w:val="006508DF"/>
    <w:rsid w:val="00667E91"/>
    <w:rsid w:val="00685C59"/>
    <w:rsid w:val="0069116C"/>
    <w:rsid w:val="006A4A72"/>
    <w:rsid w:val="006C117A"/>
    <w:rsid w:val="006C12A9"/>
    <w:rsid w:val="006C1C79"/>
    <w:rsid w:val="006D0EAB"/>
    <w:rsid w:val="006F098B"/>
    <w:rsid w:val="007007A3"/>
    <w:rsid w:val="007223E7"/>
    <w:rsid w:val="007518EC"/>
    <w:rsid w:val="00757D96"/>
    <w:rsid w:val="00762635"/>
    <w:rsid w:val="00764F51"/>
    <w:rsid w:val="0076574C"/>
    <w:rsid w:val="007709D7"/>
    <w:rsid w:val="007726C0"/>
    <w:rsid w:val="007B56C7"/>
    <w:rsid w:val="007B7AF1"/>
    <w:rsid w:val="007C5612"/>
    <w:rsid w:val="007D339D"/>
    <w:rsid w:val="007D46AF"/>
    <w:rsid w:val="007E23D9"/>
    <w:rsid w:val="007E2CC5"/>
    <w:rsid w:val="007F2069"/>
    <w:rsid w:val="00804A66"/>
    <w:rsid w:val="008075C7"/>
    <w:rsid w:val="008347B3"/>
    <w:rsid w:val="008408C1"/>
    <w:rsid w:val="00857B49"/>
    <w:rsid w:val="0086022A"/>
    <w:rsid w:val="0086067D"/>
    <w:rsid w:val="0087513E"/>
    <w:rsid w:val="008B5CF8"/>
    <w:rsid w:val="008D53A7"/>
    <w:rsid w:val="008E19D9"/>
    <w:rsid w:val="008E77F0"/>
    <w:rsid w:val="00931AF7"/>
    <w:rsid w:val="00955248"/>
    <w:rsid w:val="009605E7"/>
    <w:rsid w:val="009722B4"/>
    <w:rsid w:val="0099011A"/>
    <w:rsid w:val="00991797"/>
    <w:rsid w:val="009C53FB"/>
    <w:rsid w:val="009E5F6F"/>
    <w:rsid w:val="009E79D1"/>
    <w:rsid w:val="009F537B"/>
    <w:rsid w:val="00A1793F"/>
    <w:rsid w:val="00A23072"/>
    <w:rsid w:val="00A307AB"/>
    <w:rsid w:val="00A4123A"/>
    <w:rsid w:val="00A75EBC"/>
    <w:rsid w:val="00AA26FD"/>
    <w:rsid w:val="00AB0018"/>
    <w:rsid w:val="00AD4605"/>
    <w:rsid w:val="00AE462B"/>
    <w:rsid w:val="00AE764B"/>
    <w:rsid w:val="00AF7229"/>
    <w:rsid w:val="00B053BC"/>
    <w:rsid w:val="00B07997"/>
    <w:rsid w:val="00B33DDB"/>
    <w:rsid w:val="00B42B14"/>
    <w:rsid w:val="00B56A77"/>
    <w:rsid w:val="00B56D58"/>
    <w:rsid w:val="00B64B84"/>
    <w:rsid w:val="00B917E5"/>
    <w:rsid w:val="00B92696"/>
    <w:rsid w:val="00BA18BD"/>
    <w:rsid w:val="00BB3C33"/>
    <w:rsid w:val="00BC1D1D"/>
    <w:rsid w:val="00C07BBB"/>
    <w:rsid w:val="00C56811"/>
    <w:rsid w:val="00CA79C7"/>
    <w:rsid w:val="00CD56F4"/>
    <w:rsid w:val="00CD7812"/>
    <w:rsid w:val="00CF01E0"/>
    <w:rsid w:val="00D12EDD"/>
    <w:rsid w:val="00D21400"/>
    <w:rsid w:val="00D2497C"/>
    <w:rsid w:val="00D27DC7"/>
    <w:rsid w:val="00D3455D"/>
    <w:rsid w:val="00D376B2"/>
    <w:rsid w:val="00D5180C"/>
    <w:rsid w:val="00D63140"/>
    <w:rsid w:val="00D9251A"/>
    <w:rsid w:val="00D9424B"/>
    <w:rsid w:val="00DB0CBE"/>
    <w:rsid w:val="00E16C12"/>
    <w:rsid w:val="00E32741"/>
    <w:rsid w:val="00E41AA1"/>
    <w:rsid w:val="00E640FB"/>
    <w:rsid w:val="00E66811"/>
    <w:rsid w:val="00EA0A06"/>
    <w:rsid w:val="00EB1937"/>
    <w:rsid w:val="00EB5736"/>
    <w:rsid w:val="00EB6FFE"/>
    <w:rsid w:val="00EE7A9B"/>
    <w:rsid w:val="00F05279"/>
    <w:rsid w:val="00F1470E"/>
    <w:rsid w:val="00F25126"/>
    <w:rsid w:val="00F3793D"/>
    <w:rsid w:val="00F665A0"/>
    <w:rsid w:val="00F7512E"/>
    <w:rsid w:val="00F86FEA"/>
    <w:rsid w:val="00F87662"/>
    <w:rsid w:val="00F923E3"/>
    <w:rsid w:val="00F96077"/>
    <w:rsid w:val="00F97C0E"/>
    <w:rsid w:val="00FA0AF0"/>
    <w:rsid w:val="00FC1DC9"/>
    <w:rsid w:val="00FD13E8"/>
    <w:rsid w:val="00FD304E"/>
    <w:rsid w:val="00FD55A4"/>
    <w:rsid w:val="00FF1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9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9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2DE9A-0203-48EF-BDD5-93A64481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4753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feu21-02</dc:creator>
  <cp:lastModifiedBy>feu21-02</cp:lastModifiedBy>
  <cp:revision>71</cp:revision>
  <cp:lastPrinted>2023-01-20T08:35:00Z</cp:lastPrinted>
  <dcterms:created xsi:type="dcterms:W3CDTF">2020-10-22T09:05:00Z</dcterms:created>
  <dcterms:modified xsi:type="dcterms:W3CDTF">2026-03-30T04:52:00Z</dcterms:modified>
</cp:coreProperties>
</file>